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715CAD" w:rsidRDefault="00715CAD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2" w14:textId="77777777" w:rsidR="00715CAD" w:rsidRDefault="00715CAD">
      <w:pPr>
        <w:pBdr>
          <w:top w:val="nil"/>
          <w:left w:val="nil"/>
          <w:bottom w:val="nil"/>
          <w:right w:val="nil"/>
          <w:between w:val="nil"/>
        </w:pBdr>
        <w:ind w:left="108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0000003" w14:textId="1DACEEF9" w:rsidR="00715CAD" w:rsidRDefault="00B4107A">
      <w:pPr>
        <w:pBdr>
          <w:top w:val="nil"/>
          <w:left w:val="nil"/>
          <w:bottom w:val="nil"/>
          <w:right w:val="nil"/>
          <w:between w:val="nil"/>
        </w:pBdr>
        <w:spacing w:before="52"/>
        <w:ind w:left="5387" w:hanging="425"/>
        <w:jc w:val="center"/>
        <w:rPr>
          <w:color w:val="000000"/>
          <w:sz w:val="24"/>
          <w:szCs w:val="24"/>
        </w:rPr>
      </w:pPr>
      <w:r>
        <w:rPr>
          <w:color w:val="404040"/>
          <w:sz w:val="24"/>
          <w:szCs w:val="24"/>
        </w:rPr>
        <w:t xml:space="preserve">Ciudad de México, a </w:t>
      </w:r>
      <w:r w:rsidR="00F55CCC">
        <w:rPr>
          <w:color w:val="404040"/>
          <w:sz w:val="24"/>
          <w:szCs w:val="24"/>
        </w:rPr>
        <w:t>2</w:t>
      </w:r>
      <w:r w:rsidR="00EB6C1A">
        <w:rPr>
          <w:color w:val="404040"/>
          <w:sz w:val="24"/>
          <w:szCs w:val="24"/>
        </w:rPr>
        <w:t>6</w:t>
      </w:r>
      <w:r w:rsidR="007919AA">
        <w:rPr>
          <w:color w:val="404040"/>
          <w:sz w:val="24"/>
          <w:szCs w:val="24"/>
        </w:rPr>
        <w:t xml:space="preserve"> de </w:t>
      </w:r>
      <w:r w:rsidR="00EB6C1A">
        <w:rPr>
          <w:color w:val="404040"/>
          <w:sz w:val="24"/>
          <w:szCs w:val="24"/>
        </w:rPr>
        <w:t>mayo</w:t>
      </w:r>
      <w:r w:rsidR="007919AA">
        <w:rPr>
          <w:color w:val="404040"/>
          <w:sz w:val="24"/>
          <w:szCs w:val="24"/>
        </w:rPr>
        <w:t xml:space="preserve"> de 2026</w:t>
      </w:r>
      <w:r>
        <w:rPr>
          <w:color w:val="404040"/>
          <w:sz w:val="24"/>
          <w:szCs w:val="24"/>
        </w:rPr>
        <w:t>.</w:t>
      </w:r>
    </w:p>
    <w:p w14:paraId="00000004" w14:textId="77777777" w:rsidR="00715CAD" w:rsidRDefault="00715CA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0000005" w14:textId="77777777" w:rsidR="00715CAD" w:rsidRDefault="00B4107A" w:rsidP="007D3E99">
      <w:pPr>
        <w:pStyle w:val="Ttulo"/>
      </w:pPr>
      <w:r>
        <w:t>AVISO IMPORTANTE</w:t>
      </w:r>
    </w:p>
    <w:p w14:paraId="00000006" w14:textId="77777777" w:rsidR="00715CAD" w:rsidRDefault="00715CAD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00000007" w14:textId="77777777" w:rsidR="00715CAD" w:rsidRDefault="00715CAD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color w:val="000000"/>
          <w:sz w:val="18"/>
          <w:szCs w:val="18"/>
        </w:rPr>
      </w:pPr>
    </w:p>
    <w:p w14:paraId="00000008" w14:textId="77777777" w:rsidR="00715CAD" w:rsidRDefault="00B4107A">
      <w:pPr>
        <w:pBdr>
          <w:top w:val="nil"/>
          <w:left w:val="nil"/>
          <w:bottom w:val="nil"/>
          <w:right w:val="nil"/>
          <w:between w:val="nil"/>
        </w:pBdr>
        <w:spacing w:before="52" w:line="360" w:lineRule="auto"/>
        <w:ind w:left="118"/>
        <w:jc w:val="both"/>
        <w:rPr>
          <w:color w:val="000000"/>
          <w:sz w:val="24"/>
          <w:szCs w:val="24"/>
        </w:rPr>
      </w:pPr>
      <w:r>
        <w:rPr>
          <w:color w:val="404040"/>
          <w:sz w:val="24"/>
          <w:szCs w:val="24"/>
        </w:rPr>
        <w:t>Estimado Usuario,</w:t>
      </w:r>
    </w:p>
    <w:p w14:paraId="00000009" w14:textId="3313A40E" w:rsidR="00715CAD" w:rsidRPr="000E74CF" w:rsidRDefault="00B4107A" w:rsidP="00D11B99">
      <w:pPr>
        <w:pBdr>
          <w:top w:val="nil"/>
          <w:left w:val="nil"/>
          <w:bottom w:val="nil"/>
          <w:right w:val="nil"/>
          <w:between w:val="nil"/>
        </w:pBdr>
        <w:spacing w:before="214" w:after="240" w:line="360" w:lineRule="auto"/>
        <w:ind w:left="118" w:right="261"/>
        <w:jc w:val="both"/>
        <w:rPr>
          <w:color w:val="404040"/>
          <w:sz w:val="24"/>
          <w:szCs w:val="24"/>
        </w:rPr>
      </w:pPr>
      <w:r w:rsidRPr="000E74CF">
        <w:rPr>
          <w:color w:val="404040"/>
          <w:sz w:val="24"/>
          <w:szCs w:val="24"/>
        </w:rPr>
        <w:t xml:space="preserve">Te queremos comunicar que, en cumplimiento a lo dispuesto en el numeral Décimo Sexto de los </w:t>
      </w:r>
      <w:r w:rsidRPr="000E74CF">
        <w:rPr>
          <w:i/>
          <w:color w:val="404040"/>
          <w:sz w:val="24"/>
          <w:szCs w:val="24"/>
        </w:rPr>
        <w:t>Lineamientos que fijan los índices y parámetros de calidad a que deberán sujetarse los prestadores del servicio fijo</w:t>
      </w:r>
      <w:r w:rsidRPr="000E74CF">
        <w:rPr>
          <w:color w:val="404040"/>
          <w:sz w:val="24"/>
          <w:szCs w:val="24"/>
        </w:rPr>
        <w:t xml:space="preserve">, emitidos por el Instituto Federal de Telecomunicaciones, podrás consultar </w:t>
      </w:r>
      <w:r w:rsidR="006E1229" w:rsidRPr="000E74CF">
        <w:rPr>
          <w:color w:val="404040"/>
          <w:sz w:val="24"/>
          <w:szCs w:val="24"/>
        </w:rPr>
        <w:t xml:space="preserve">directamente en el Centro de Atención o </w:t>
      </w:r>
      <w:r w:rsidRPr="000E74CF">
        <w:rPr>
          <w:color w:val="404040"/>
          <w:sz w:val="24"/>
          <w:szCs w:val="24"/>
        </w:rPr>
        <w:t xml:space="preserve">comunicándote </w:t>
      </w:r>
      <w:r w:rsidR="001B6EAC" w:rsidRPr="000E74CF">
        <w:rPr>
          <w:color w:val="404040"/>
          <w:sz w:val="24"/>
          <w:szCs w:val="24"/>
        </w:rPr>
        <w:t>a</w:t>
      </w:r>
      <w:r w:rsidR="00EB6C1A">
        <w:rPr>
          <w:color w:val="404040"/>
          <w:sz w:val="24"/>
          <w:szCs w:val="24"/>
        </w:rPr>
        <w:t xml:space="preserve"> </w:t>
      </w:r>
      <w:r w:rsidR="00D11B99">
        <w:rPr>
          <w:color w:val="404040"/>
          <w:sz w:val="24"/>
          <w:szCs w:val="24"/>
        </w:rPr>
        <w:t>l</w:t>
      </w:r>
      <w:r w:rsidR="00EB6C1A">
        <w:rPr>
          <w:color w:val="404040"/>
          <w:sz w:val="24"/>
          <w:szCs w:val="24"/>
        </w:rPr>
        <w:t>os</w:t>
      </w:r>
      <w:r w:rsidR="001C789C" w:rsidRPr="000E74CF">
        <w:rPr>
          <w:color w:val="404040"/>
          <w:sz w:val="24"/>
          <w:szCs w:val="24"/>
        </w:rPr>
        <w:t xml:space="preserve"> </w:t>
      </w:r>
      <w:r w:rsidRPr="000E74CF">
        <w:rPr>
          <w:color w:val="404040"/>
          <w:sz w:val="24"/>
          <w:szCs w:val="24"/>
        </w:rPr>
        <w:t>número</w:t>
      </w:r>
      <w:r w:rsidR="00EB6C1A">
        <w:rPr>
          <w:color w:val="404040"/>
          <w:sz w:val="24"/>
          <w:szCs w:val="24"/>
        </w:rPr>
        <w:t>s</w:t>
      </w:r>
      <w:r w:rsidR="00D11B99">
        <w:rPr>
          <w:color w:val="404040"/>
          <w:sz w:val="24"/>
          <w:szCs w:val="24"/>
        </w:rPr>
        <w:t xml:space="preserve"> </w:t>
      </w:r>
      <w:r w:rsidRPr="000E74CF">
        <w:rPr>
          <w:color w:val="404040"/>
          <w:sz w:val="24"/>
          <w:szCs w:val="24"/>
        </w:rPr>
        <w:t>telefónic</w:t>
      </w:r>
      <w:r w:rsidR="001B6EAC" w:rsidRPr="000E74CF">
        <w:rPr>
          <w:color w:val="404040"/>
          <w:sz w:val="24"/>
          <w:szCs w:val="24"/>
        </w:rPr>
        <w:t>o</w:t>
      </w:r>
      <w:r w:rsidR="00EB6C1A">
        <w:rPr>
          <w:color w:val="404040"/>
          <w:sz w:val="24"/>
          <w:szCs w:val="24"/>
        </w:rPr>
        <w:t>s</w:t>
      </w:r>
      <w:r w:rsidR="001B6EAC" w:rsidRPr="000E74CF">
        <w:rPr>
          <w:color w:val="404040"/>
          <w:sz w:val="24"/>
          <w:szCs w:val="24"/>
        </w:rPr>
        <w:t xml:space="preserve"> </w:t>
      </w:r>
      <w:r w:rsidR="00EB6C1A" w:rsidRPr="00EB6C1A">
        <w:rPr>
          <w:color w:val="404040"/>
          <w:sz w:val="24"/>
          <w:szCs w:val="24"/>
        </w:rPr>
        <w:t>4922916384, 4921281831</w:t>
      </w:r>
      <w:r w:rsidR="00EB6C1A">
        <w:rPr>
          <w:color w:val="404040"/>
          <w:sz w:val="24"/>
          <w:szCs w:val="24"/>
        </w:rPr>
        <w:t xml:space="preserve"> y </w:t>
      </w:r>
      <w:r w:rsidR="00EB6C1A" w:rsidRPr="00EB6C1A">
        <w:rPr>
          <w:color w:val="404040"/>
          <w:sz w:val="24"/>
          <w:szCs w:val="24"/>
        </w:rPr>
        <w:t>4922655632</w:t>
      </w:r>
      <w:r w:rsidR="001C789C" w:rsidRPr="000E74CF">
        <w:rPr>
          <w:color w:val="404040"/>
          <w:sz w:val="24"/>
          <w:szCs w:val="24"/>
        </w:rPr>
        <w:t xml:space="preserve">, </w:t>
      </w:r>
      <w:r w:rsidRPr="000E74CF">
        <w:rPr>
          <w:color w:val="404040"/>
          <w:sz w:val="24"/>
          <w:szCs w:val="24"/>
        </w:rPr>
        <w:t>o enviando un correo</w:t>
      </w:r>
      <w:r w:rsidR="001C789C" w:rsidRPr="000E74CF">
        <w:rPr>
          <w:color w:val="404040"/>
          <w:sz w:val="24"/>
          <w:szCs w:val="24"/>
        </w:rPr>
        <w:t xml:space="preserve"> a</w:t>
      </w:r>
      <w:r w:rsidR="00F55CCC">
        <w:rPr>
          <w:color w:val="404040"/>
          <w:sz w:val="24"/>
          <w:szCs w:val="24"/>
        </w:rPr>
        <w:t xml:space="preserve"> </w:t>
      </w:r>
      <w:hyperlink r:id="rId7" w:history="1">
        <w:r w:rsidR="00EB6C1A" w:rsidRPr="00A073AA">
          <w:rPr>
            <w:rStyle w:val="Hipervnculo"/>
            <w:sz w:val="24"/>
            <w:szCs w:val="24"/>
          </w:rPr>
          <w:t>wifidragonl3gax@gmail.com</w:t>
        </w:r>
      </w:hyperlink>
      <w:r w:rsidR="007D3E99" w:rsidRPr="000E74CF">
        <w:rPr>
          <w:rFonts w:asciiTheme="minorHAnsi" w:hAnsiTheme="minorHAnsi" w:cstheme="minorHAnsi"/>
          <w:sz w:val="24"/>
          <w:szCs w:val="24"/>
        </w:rPr>
        <w:t>,</w:t>
      </w:r>
      <w:r w:rsidRPr="000E74CF">
        <w:rPr>
          <w:color w:val="404040"/>
          <w:sz w:val="24"/>
          <w:szCs w:val="24"/>
        </w:rPr>
        <w:t xml:space="preserve"> la información relacionada con los sistemas de atención a usuarios finales para atender de manera gratuita consultas y quejas relativas al servicio de internet fijo a que se refiere el numeral Décimo Quinto de los mencionados Lineamientos.</w:t>
      </w:r>
    </w:p>
    <w:p w14:paraId="0000000A" w14:textId="0D974E67" w:rsidR="00715CAD" w:rsidRDefault="00B4107A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118" w:right="261"/>
        <w:jc w:val="both"/>
        <w:rPr>
          <w:color w:val="000000"/>
          <w:sz w:val="24"/>
          <w:szCs w:val="24"/>
        </w:rPr>
      </w:pPr>
      <w:r>
        <w:rPr>
          <w:color w:val="404040"/>
          <w:sz w:val="24"/>
          <w:szCs w:val="24"/>
        </w:rPr>
        <w:t xml:space="preserve">Si tienes dudas en relación con este aviso, por favor contáctanos </w:t>
      </w:r>
      <w:r w:rsidR="007D3E99">
        <w:rPr>
          <w:color w:val="404040"/>
          <w:sz w:val="24"/>
          <w:szCs w:val="24"/>
        </w:rPr>
        <w:t>en los Centros de Atención al Usuario.</w:t>
      </w:r>
    </w:p>
    <w:p w14:paraId="0000000B" w14:textId="77777777" w:rsidR="00715CAD" w:rsidRDefault="00715CA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000000C" w14:textId="77777777" w:rsidR="00715CAD" w:rsidRDefault="00715CAD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17"/>
          <w:szCs w:val="17"/>
        </w:rPr>
      </w:pPr>
    </w:p>
    <w:p w14:paraId="0000000D" w14:textId="77777777" w:rsidR="00715CAD" w:rsidRDefault="00B4107A">
      <w:pPr>
        <w:ind w:left="3451" w:right="345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¡Agradecemos tu preferencia!</w:t>
      </w:r>
    </w:p>
    <w:sectPr w:rsidR="00715CAD">
      <w:pgSz w:w="12240" w:h="15840"/>
      <w:pgMar w:top="740" w:right="1040" w:bottom="280" w:left="13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48E8B" w14:textId="77777777" w:rsidR="000A5AC5" w:rsidRDefault="000A5AC5" w:rsidP="007D3E99">
      <w:r>
        <w:separator/>
      </w:r>
    </w:p>
  </w:endnote>
  <w:endnote w:type="continuationSeparator" w:id="0">
    <w:p w14:paraId="49BB1A3F" w14:textId="77777777" w:rsidR="000A5AC5" w:rsidRDefault="000A5AC5" w:rsidP="007D3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4BE4F" w14:textId="77777777" w:rsidR="000A5AC5" w:rsidRDefault="000A5AC5" w:rsidP="007D3E99">
      <w:r>
        <w:separator/>
      </w:r>
    </w:p>
  </w:footnote>
  <w:footnote w:type="continuationSeparator" w:id="0">
    <w:p w14:paraId="56A90B88" w14:textId="77777777" w:rsidR="000A5AC5" w:rsidRDefault="000A5AC5" w:rsidP="007D3E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CAD"/>
    <w:rsid w:val="000A5AC5"/>
    <w:rsid w:val="000A6851"/>
    <w:rsid w:val="000A7DAA"/>
    <w:rsid w:val="000E74CF"/>
    <w:rsid w:val="00171C76"/>
    <w:rsid w:val="001B6EAC"/>
    <w:rsid w:val="001C789C"/>
    <w:rsid w:val="00214B53"/>
    <w:rsid w:val="002461C4"/>
    <w:rsid w:val="003E2D50"/>
    <w:rsid w:val="00486E0E"/>
    <w:rsid w:val="004F1D45"/>
    <w:rsid w:val="00581DE7"/>
    <w:rsid w:val="0060164E"/>
    <w:rsid w:val="006E1229"/>
    <w:rsid w:val="00715CAD"/>
    <w:rsid w:val="007919AA"/>
    <w:rsid w:val="007D3E99"/>
    <w:rsid w:val="008A436F"/>
    <w:rsid w:val="00915BCE"/>
    <w:rsid w:val="00942CE5"/>
    <w:rsid w:val="00B4107A"/>
    <w:rsid w:val="00CC0DA9"/>
    <w:rsid w:val="00CE2806"/>
    <w:rsid w:val="00D11B99"/>
    <w:rsid w:val="00D56928"/>
    <w:rsid w:val="00E64C3A"/>
    <w:rsid w:val="00EB6C1A"/>
    <w:rsid w:val="00F1664F"/>
    <w:rsid w:val="00F55CCC"/>
    <w:rsid w:val="00FC6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C5FC8F"/>
  <w15:docId w15:val="{411B9B71-D8D2-4C07-89DC-B664C038B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ES" w:eastAsia="es-MX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spacing w:before="213"/>
      <w:ind w:left="3005" w:right="3450"/>
      <w:jc w:val="center"/>
    </w:pPr>
    <w:rPr>
      <w:b/>
      <w:bCs/>
      <w:sz w:val="26"/>
      <w:szCs w:val="26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9E4E3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E4E3F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E4E3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E4E3F"/>
    <w:rPr>
      <w:rFonts w:ascii="Calibri" w:eastAsia="Calibri" w:hAnsi="Calibri" w:cs="Calibri"/>
      <w:lang w:val="es-ES"/>
    </w:rPr>
  </w:style>
  <w:style w:type="paragraph" w:styleId="NormalWeb">
    <w:name w:val="Normal (Web)"/>
    <w:basedOn w:val="Normal"/>
    <w:uiPriority w:val="99"/>
    <w:semiHidden/>
    <w:unhideWhenUsed/>
    <w:rsid w:val="00263FC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ipervnculo">
    <w:name w:val="Hyperlink"/>
    <w:basedOn w:val="Fuentedeprrafopredeter"/>
    <w:uiPriority w:val="99"/>
    <w:unhideWhenUsed/>
    <w:rsid w:val="00DA0C8C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A0C8C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98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9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wifidragonl3gax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ZE4RytXZIaliqbe3vaE9CnJz0A==">CgMxLjA4AHIhMUc1cG92Mkc3Mi1mRklGWnppMmE0MnF5ZE1HcUJNOTVW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146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</dc:creator>
  <cp:lastModifiedBy>Alexa Reyes</cp:lastModifiedBy>
  <cp:revision>8</cp:revision>
  <dcterms:created xsi:type="dcterms:W3CDTF">2025-10-16T20:33:00Z</dcterms:created>
  <dcterms:modified xsi:type="dcterms:W3CDTF">2026-05-26T18:59:00Z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2023-02-23T00:00:00Z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2023-10-20T00:00:00Z</vt:filetime>
  </property>
</Properties>
</file>